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jc w:val="center"/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8"/>
          <w:szCs w:val="28"/>
          <w:rtl w:val="0"/>
        </w:rPr>
        <w:t xml:space="preserve">Evaluación Sumativa 3</w:t>
      </w:r>
    </w:p>
    <w:p w:rsidR="00000000" w:rsidDel="00000000" w:rsidP="00000000" w:rsidRDefault="00000000" w:rsidRPr="00000000" w14:paraId="00000002">
      <w:pPr>
        <w:jc w:val="center"/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8"/>
          <w:szCs w:val="28"/>
          <w:rtl w:val="0"/>
        </w:rPr>
        <w:t xml:space="preserve">Modulo 3: Exploración de Datos Básica en Power BI Desktop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INTEGRANTES DEL GRUPO </w:t>
      </w:r>
    </w:p>
    <w:p w:rsidR="00000000" w:rsidDel="00000000" w:rsidP="00000000" w:rsidRDefault="00000000" w:rsidRPr="00000000" w14:paraId="0000000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JAVIER FLORES SALDIA</w:t>
      </w:r>
    </w:p>
    <w:p w:rsidR="00000000" w:rsidDel="00000000" w:rsidP="00000000" w:rsidRDefault="00000000" w:rsidRPr="00000000" w14:paraId="0000000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DIEGO SILVA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  <w:t xml:space="preserve">Objetivo de la Evaluación: El objetivo de esta evaluación es aplicar los conocimientos adquiridos en el Módulo 3 para explorar y analizar datos utilizando Power BI Desktop mediante el trabajo en equipo. Los estudiantes deberán usar la base de datos descargada en el Módulo 2 para crear visualizaciones y tablas que demuestren su capacidad para manejar y presentar datos de manera efectiva.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Instrucciones: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Descargar la base de datos:</w:t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Usa la base de datos descargada en el Módulo 2. Si aún no la has descargado, busca una base de datos adecuada en Kaggle (por ejemplo, datos de ventas, clientes o productos) y descárgala.</w:t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 procede A bajar BD de  Kaggle,  una nuevo catalogo, para enriquecer el trabajo se denominada </w:t>
      </w:r>
      <w:r w:rsidDel="00000000" w:rsidR="00000000" w:rsidRPr="00000000">
        <w:rPr>
          <w:i w:val="1"/>
          <w:color w:val="0000ff"/>
          <w:rtl w:val="0"/>
        </w:rPr>
        <w:t xml:space="preserve">“</w:t>
      </w:r>
      <w:r w:rsidDel="00000000" w:rsidR="00000000" w:rsidRPr="00000000">
        <w:rPr>
          <w:b w:val="1"/>
          <w:i w:val="1"/>
          <w:color w:val="0000ff"/>
          <w:rtl w:val="0"/>
        </w:rPr>
        <w:t xml:space="preserve">Electronic_sales_Sep2023-Sep2024 ORI.csv</w:t>
      </w:r>
      <w:r w:rsidDel="00000000" w:rsidR="00000000" w:rsidRPr="00000000">
        <w:rPr>
          <w:i w:val="1"/>
          <w:color w:val="0000ff"/>
          <w:rtl w:val="0"/>
        </w:rPr>
        <w:t xml:space="preserve">”</w:t>
      </w:r>
      <w:r w:rsidDel="00000000" w:rsidR="00000000" w:rsidRPr="00000000">
        <w:rPr>
          <w:color w:val="0000ff"/>
          <w:rtl w:val="0"/>
        </w:rPr>
        <w:t xml:space="preserve"> se abre con el excel, para efectuar una revisión de datos, se guarda en formato excel y CSV nuevamente.</w:t>
      </w:r>
    </w:p>
    <w:p w:rsidR="00000000" w:rsidDel="00000000" w:rsidP="00000000" w:rsidRDefault="00000000" w:rsidRPr="00000000" w14:paraId="00000011">
      <w:pPr>
        <w:jc w:val="both"/>
        <w:rPr>
          <w:b w:val="1"/>
          <w:i w:val="1"/>
          <w:color w:val="0000ff"/>
        </w:rPr>
      </w:pPr>
      <w:r w:rsidDel="00000000" w:rsidR="00000000" w:rsidRPr="00000000">
        <w:rPr>
          <w:b w:val="1"/>
          <w:i w:val="1"/>
          <w:color w:val="0000ff"/>
          <w:rtl w:val="0"/>
        </w:rPr>
        <w:t xml:space="preserve">“Electronic_sales_Sep2023-Sep2024.xlsx” - “Electronic_sales_Sep2023-Sep2024 UP.csv”.</w:t>
      </w:r>
    </w:p>
    <w:p w:rsidR="00000000" w:rsidDel="00000000" w:rsidP="00000000" w:rsidRDefault="00000000" w:rsidRPr="00000000" w14:paraId="0000001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264846" cy="2970796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846" cy="2970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Abrir Power BI Desktop: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Abre Power BI Desktop e importa la base de datos descargada.</w:t>
      </w:r>
    </w:p>
    <w:p w:rsidR="00000000" w:rsidDel="00000000" w:rsidP="00000000" w:rsidRDefault="00000000" w:rsidRPr="00000000" w14:paraId="0000001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 abre sin observaciones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Panel de consultas: Vista previa de los datos: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Abre el panel de consultas y revisa la vista previa de los datos.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Asegúrate de que los datos se hayan importado correctamente y verifica su estructura.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Tipos de datos y formatos: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Revisa y ajusta los tipos de datos y formatos en la vista de datos. Asegúrate de que los datos estén en el formato correcto para su análisis.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Por ejemplo, verifica que las columnas de fecha estén en formato de fecha y las columnas numéricas estén en formato numérico.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 cambia las columnas a español, y algunas variables numéricas se cambian a texto.</w:t>
      </w:r>
    </w:p>
    <w:p w:rsidR="00000000" w:rsidDel="00000000" w:rsidP="00000000" w:rsidRDefault="00000000" w:rsidRPr="00000000" w14:paraId="00000026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 Genera una nueva coLumna con el Valor Total y eliminar la existente con el objetivo de que POWER BI calcule y Verifique el Valor real de Precio Total.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  <w:t xml:space="preserve">se crea parámetro de resguardo de ruta de almacenaje dela archivo, se denomina LINK</w:t>
      </w:r>
    </w:p>
    <w:p w:rsidR="00000000" w:rsidDel="00000000" w:rsidP="00000000" w:rsidRDefault="00000000" w:rsidRPr="00000000" w14:paraId="0000002D">
      <w:pPr>
        <w:ind w:left="566.9291338582678" w:firstLine="0"/>
        <w:rPr/>
      </w:pPr>
      <w:r w:rsidDel="00000000" w:rsidR="00000000" w:rsidRPr="00000000">
        <w:rPr/>
        <w:drawing>
          <wp:inline distB="114300" distT="114300" distL="114300" distR="114300">
            <wp:extent cx="5974400" cy="3274856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37385" l="0" r="625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4400" cy="3274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aplicamos el Parámetro</w:t>
      </w:r>
    </w:p>
    <w:p w:rsidR="00000000" w:rsidDel="00000000" w:rsidP="00000000" w:rsidRDefault="00000000" w:rsidRPr="00000000" w14:paraId="00000031">
      <w:pPr>
        <w:ind w:left="566.9291338582678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Cerramos y aplicamos el editor de Power Query.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Se abrió un panel de consultas y revisa la vista previa de los datos y verifican los datos y formato y están correctos en su estructura.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Creación de tablas resúmenes y filtros:</w:t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 al menos una tabla resumen que muestre información consolidada, como ventas totales por región.</w:t>
      </w:r>
    </w:p>
    <w:p w:rsidR="00000000" w:rsidDel="00000000" w:rsidP="00000000" w:rsidRDefault="00000000" w:rsidRPr="00000000" w14:paraId="0000003B">
      <w:pPr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Se crea una Tabla por tipo de producto</w:t>
      </w:r>
    </w:p>
    <w:p w:rsidR="00000000" w:rsidDel="00000000" w:rsidP="00000000" w:rsidRDefault="00000000" w:rsidRPr="00000000" w14:paraId="0000003C">
      <w:pPr>
        <w:ind w:left="566.9291338582678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566.9291338582678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 Personaliza la tabla a través del panel de Visualización en formato del informe.</w:t>
      </w:r>
    </w:p>
    <w:p w:rsidR="00000000" w:rsidDel="00000000" w:rsidP="00000000" w:rsidRDefault="00000000" w:rsidRPr="00000000" w14:paraId="0000003E">
      <w:pPr>
        <w:ind w:left="566.9291338582678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566.929133858267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Aplica filtros para centrarte en datos específicos, como ventas por un período determinado.</w:t>
      </w:r>
    </w:p>
    <w:p w:rsidR="00000000" w:rsidDel="00000000" w:rsidP="00000000" w:rsidRDefault="00000000" w:rsidRPr="00000000" w14:paraId="00000041">
      <w:pPr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Se Practican los filtros, después de practicar se mantiene  todos los datos.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41955" cy="2836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1955" cy="283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 agrega a la Tabla una descripción de genero</w:t>
      </w:r>
    </w:p>
    <w:p w:rsidR="00000000" w:rsidDel="00000000" w:rsidP="00000000" w:rsidRDefault="00000000" w:rsidRPr="00000000" w14:paraId="00000045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3340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54600" cy="2843213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Uso de tarjetas: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 una tarjeta que muestre un valor clave, como el total de ventas o el número total de clientes.</w:t>
      </w:r>
    </w:p>
    <w:p w:rsidR="00000000" w:rsidDel="00000000" w:rsidP="00000000" w:rsidRDefault="00000000" w:rsidRPr="00000000" w14:paraId="0000004D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 Genera una Tarjeta con el Total de Clientes y se le coloca Titulo.</w:t>
      </w:r>
    </w:p>
    <w:p w:rsidR="00000000" w:rsidDel="00000000" w:rsidP="00000000" w:rsidRDefault="00000000" w:rsidRPr="00000000" w14:paraId="0000004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Uso de matrices: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 una matriz que muestre un desglose detallado de los datos. Por ejemplo, una matriz que muestre ventas por región y producto.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Uso de medidor:</w:t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Añade un medidor que represente el progreso hacia un objetivo específico. Por ejemplo, un medidor que muestra el porcentaje de cumplimiento de la meta de ventas.</w:t>
      </w:r>
    </w:p>
    <w:p w:rsidR="00000000" w:rsidDel="00000000" w:rsidP="00000000" w:rsidRDefault="00000000" w:rsidRPr="00000000" w14:paraId="00000058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 estableció una Meta de venta de 8 Mil Millones, para eso se agrego una columna “Meta“ con el valor indicado.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Uso de segmentador:</w:t>
      </w:r>
    </w:p>
    <w:p w:rsidR="00000000" w:rsidDel="00000000" w:rsidP="00000000" w:rsidRDefault="00000000" w:rsidRPr="00000000" w14:paraId="0000005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Agrega un segmentador que permita filtrar los datos por una categoría relevante, como productos o regiones.</w:t>
      </w:r>
    </w:p>
    <w:p w:rsidR="00000000" w:rsidDel="00000000" w:rsidP="00000000" w:rsidRDefault="00000000" w:rsidRPr="00000000" w14:paraId="0000005D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 agrega segmentador por Edad de los clientes para evaluación.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4515556" cy="25400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5556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Guardar y compartir:</w:t>
      </w:r>
    </w:p>
    <w:p w:rsidR="00000000" w:rsidDel="00000000" w:rsidP="00000000" w:rsidRDefault="00000000" w:rsidRPr="00000000" w14:paraId="0000006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Guarda el archivo de Power BI con todas las visualizaciones creadas.</w:t>
      </w:r>
    </w:p>
    <w:p w:rsidR="00000000" w:rsidDel="00000000" w:rsidP="00000000" w:rsidRDefault="00000000" w:rsidRPr="00000000" w14:paraId="0000006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Sube el archivo a una plataforma de almacenamiento Github (como OneDrive o Google Drive) y comparte el enlace en la plataforma asignada.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se Genera una carpeta en Github</w:t>
      </w:r>
    </w:p>
    <w:p w:rsidR="00000000" w:rsidDel="00000000" w:rsidP="00000000" w:rsidRDefault="00000000" w:rsidRPr="00000000" w14:paraId="00000065">
      <w:pPr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https://github.com/jflores1969/MOD03PRUEBA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se sube archivo CSV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cierre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mic Sans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6.png"/><Relationship Id="rId21" Type="http://schemas.openxmlformats.org/officeDocument/2006/relationships/image" Target="media/image21.png"/><Relationship Id="rId24" Type="http://schemas.openxmlformats.org/officeDocument/2006/relationships/image" Target="media/image16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3.png"/><Relationship Id="rId25" Type="http://schemas.openxmlformats.org/officeDocument/2006/relationships/hyperlink" Target="https://github.com/jflores1969/MOD03PRUEBA" TargetMode="External"/><Relationship Id="rId28" Type="http://schemas.openxmlformats.org/officeDocument/2006/relationships/image" Target="media/image10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8.png"/><Relationship Id="rId8" Type="http://schemas.openxmlformats.org/officeDocument/2006/relationships/image" Target="media/image9.png"/><Relationship Id="rId11" Type="http://schemas.openxmlformats.org/officeDocument/2006/relationships/image" Target="media/image18.png"/><Relationship Id="rId10" Type="http://schemas.openxmlformats.org/officeDocument/2006/relationships/image" Target="media/image5.png"/><Relationship Id="rId13" Type="http://schemas.openxmlformats.org/officeDocument/2006/relationships/image" Target="media/image20.png"/><Relationship Id="rId12" Type="http://schemas.openxmlformats.org/officeDocument/2006/relationships/image" Target="media/image12.png"/><Relationship Id="rId15" Type="http://schemas.openxmlformats.org/officeDocument/2006/relationships/image" Target="media/image17.png"/><Relationship Id="rId14" Type="http://schemas.openxmlformats.org/officeDocument/2006/relationships/image" Target="media/image22.png"/><Relationship Id="rId17" Type="http://schemas.openxmlformats.org/officeDocument/2006/relationships/image" Target="media/image2.png"/><Relationship Id="rId16" Type="http://schemas.openxmlformats.org/officeDocument/2006/relationships/image" Target="media/image15.png"/><Relationship Id="rId19" Type="http://schemas.openxmlformats.org/officeDocument/2006/relationships/image" Target="media/image7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